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8E" w:rsidRPr="004A1B8E" w:rsidRDefault="004A1B8E" w:rsidP="004A1B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Zarządzenie Dyrektora Szkoły nr 1 /2020/2021</w:t>
      </w:r>
    </w:p>
    <w:p w:rsidR="004A1B8E" w:rsidRPr="004A1B8E" w:rsidRDefault="004A1B8E" w:rsidP="004A1B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 września 2020 r.</w:t>
      </w:r>
    </w:p>
    <w:p w:rsidR="004A1B8E" w:rsidRPr="004A1B8E" w:rsidRDefault="004A1B8E" w:rsidP="004A1B8E">
      <w:pPr>
        <w:spacing w:before="120" w:after="12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A1B8E" w:rsidRPr="004A1B8E" w:rsidRDefault="004A1B8E" w:rsidP="004A1B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35836730"/>
      <w:r w:rsidRPr="004A1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r w:rsidRPr="004A1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ORGANIZACJI ZAJĘĆ W CZASIE REŻIMU SANITARNEGO </w:t>
      </w:r>
      <w:r w:rsidRPr="004A1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ORAZ ZASADY PRZYGOTOWANIA SZKOŁY DO PRACY Z WYKORZYSTANIEM METOD I TECHNIK KSZTAŁCENIA NA ODLEGŁOŚĆ W ZWIĄZKU </w:t>
      </w:r>
      <w:r w:rsidRPr="004A1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ZAPOBIEGANIEM, PRZECIWDZIAŁANIEM I ZWALCZANIEM COVID-19</w:t>
      </w:r>
    </w:p>
    <w:p w:rsidR="004A1B8E" w:rsidRPr="004A1B8E" w:rsidRDefault="004A1B8E" w:rsidP="004A1B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:rsidR="004A1B8E" w:rsidRPr="004A1B8E" w:rsidRDefault="004A1B8E" w:rsidP="004A1B8E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</w:pPr>
      <w:r w:rsidRPr="004A1B8E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  <w:t>Przepisy ogólne</w:t>
      </w:r>
    </w:p>
    <w:p w:rsidR="004A1B8E" w:rsidRPr="004A1B8E" w:rsidRDefault="004A1B8E" w:rsidP="004A1B8E">
      <w:pPr>
        <w:autoSpaceDE w:val="0"/>
        <w:autoSpaceDN w:val="0"/>
        <w:adjustRightInd w:val="0"/>
        <w:spacing w:after="0" w:line="276" w:lineRule="auto"/>
        <w:ind w:left="1080"/>
        <w:contextualSpacing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</w:pPr>
    </w:p>
    <w:p w:rsidR="004A1B8E" w:rsidRPr="004A1B8E" w:rsidRDefault="004A1B8E" w:rsidP="004A1B8E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/>
        </w:rPr>
      </w:pPr>
      <w:r w:rsidRPr="004A1B8E">
        <w:rPr>
          <w:rFonts w:ascii="Times New Roman" w:eastAsia="Trebuchet MS" w:hAnsi="Times New Roman" w:cs="Times New Roman"/>
          <w:color w:val="000000"/>
          <w:sz w:val="24"/>
          <w:szCs w:val="24"/>
          <w:lang w:eastAsia="pl-PL"/>
        </w:rPr>
        <w:t xml:space="preserve">Niniejszy Regulamin określa sposób i tryb </w:t>
      </w: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zadań Szkoły Podstawowej nr 81 </w:t>
      </w: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Warszawie, im. J.U. Niemcewicza, przy ul. Puszczyka 6, w okresie od 1 września 2020 roku do odwołania</w:t>
      </w:r>
      <w:r w:rsidRPr="004A1B8E">
        <w:rPr>
          <w:rFonts w:ascii="Times New Roman" w:eastAsia="Trebuchet MS" w:hAnsi="Times New Roman" w:cs="Times New Roman"/>
          <w:color w:val="000000"/>
          <w:sz w:val="24"/>
          <w:szCs w:val="24"/>
          <w:lang w:eastAsia="pl-PL"/>
        </w:rPr>
        <w:t>.</w:t>
      </w:r>
    </w:p>
    <w:p w:rsidR="004A1B8E" w:rsidRPr="004A1B8E" w:rsidRDefault="004A1B8E" w:rsidP="004A1B8E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września 2020 roku – w okresie funkcjonowania szkoły w reżimie sanitarnym </w:t>
      </w:r>
      <w:r w:rsidRPr="004A1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rozpoczyna się realizacja zadań Szkoły, w tym realizacja podstawy programowe</w:t>
      </w: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Pr="004A1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trybie stacjonarnym</w:t>
      </w: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A1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4A1B8E" w:rsidRPr="004A1B8E" w:rsidRDefault="004A1B8E" w:rsidP="004A1B8E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 stacjonarne w Szkole odbywają się zgodnie z zaleceniami ustalonymi przez Ministra Zdrowia oraz Głównego Inspektora Sanitarnego oraz są zgodne z aktualną sytuacją epidemiologiczną.</w:t>
      </w:r>
    </w:p>
    <w:p w:rsidR="004A1B8E" w:rsidRPr="004A1B8E" w:rsidRDefault="004A1B8E" w:rsidP="004A1B8E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zaistnienia konieczności zorganizowania zajęć w formie nauki zdalnej, będą się one odbywały z</w:t>
      </w: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wykorzystaniem platform przyjętych wcześniej, tj. w drugim semestrze roku szkolnego 2019/2020.</w:t>
      </w:r>
    </w:p>
    <w:p w:rsidR="004A1B8E" w:rsidRPr="004A1B8E" w:rsidRDefault="004A1B8E" w:rsidP="004A1B8E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B8E" w:rsidRPr="004A1B8E" w:rsidRDefault="004A1B8E" w:rsidP="004A1B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Organizacja pracy Szkoły w przypadku nauki zdalnej</w:t>
      </w:r>
    </w:p>
    <w:p w:rsidR="004A1B8E" w:rsidRPr="004A1B8E" w:rsidRDefault="004A1B8E" w:rsidP="004A1B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1B8E" w:rsidRPr="004A1B8E" w:rsidRDefault="004A1B8E" w:rsidP="004A1B8E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Aktywności określone</w:t>
      </w: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nauczyciela </w:t>
      </w:r>
      <w:r w:rsidRPr="004A1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zadaniach on-line</w:t>
      </w: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potwierdzające zapoznanie się ze wskazanym materiałem i dające podstawę do oceny pracy ucznia </w:t>
      </w:r>
      <w:r w:rsidRPr="004A1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będą realizowane </w:t>
      </w:r>
      <w:r w:rsidRPr="004A1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wykorzystaniem materiałów</w:t>
      </w: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dostępnych na stronach internetowych wskazanych przez nauczyciela, w tym na stronach internetowych Centralnej Komisji Egzaminacyjnej </w:t>
      </w: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Okręgowych Komisji Egzaminacyjnych, materiałów prezentowanych w programach publicznej telewizji i radiofonii oraz innych materiałów udostępnionych przez nauczyciela.</w:t>
      </w:r>
    </w:p>
    <w:p w:rsidR="004A1B8E" w:rsidRPr="004A1B8E" w:rsidRDefault="004A1B8E" w:rsidP="004A1B8E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Kształcenie na odległość będzie odbywało się z zachowaniem </w:t>
      </w:r>
      <w:r w:rsidRPr="004A1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właściwej higieny pracy umysłowej</w:t>
      </w: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z uwzględnieniem ich możliwości psychofizycznych, bez nadmiernego obciążania uczniów pracą przed monitorem. </w:t>
      </w:r>
    </w:p>
    <w:p w:rsidR="004A1B8E" w:rsidRPr="004A1B8E" w:rsidRDefault="004A1B8E" w:rsidP="004A1B8E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Zalecane jest wskazywanie uczniom </w:t>
      </w:r>
      <w:r w:rsidRPr="004A1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zadań obowiązkowych oraz zadań dodatkowych</w:t>
      </w: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chętnych. Zadania te z wykorzystaniem środków komunikacji elektronicznej zapewniających wymianę informacji będą przekazywane nauczycielom.</w:t>
      </w:r>
    </w:p>
    <w:p w:rsidR="004A1B8E" w:rsidRPr="004A1B8E" w:rsidRDefault="004A1B8E" w:rsidP="004A1B8E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wychowawców klas:</w:t>
      </w:r>
    </w:p>
    <w:p w:rsidR="004A1B8E" w:rsidRPr="004A1B8E" w:rsidRDefault="004A1B8E" w:rsidP="004A1B8E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Wychowawcy klas zbiorą informację dotyczące:</w:t>
      </w:r>
    </w:p>
    <w:p w:rsidR="004A1B8E" w:rsidRPr="004A1B8E" w:rsidRDefault="004A1B8E" w:rsidP="004A1B8E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aktualnych telefonów i adresów mailowych uczniów i rodziców w swojej klasie; </w:t>
      </w:r>
    </w:p>
    <w:p w:rsidR="004A1B8E" w:rsidRPr="004A1B8E" w:rsidRDefault="004A1B8E" w:rsidP="004A1B8E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 komunikacji przy zdalnej realizacji programów nauczania </w:t>
      </w: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wykorzystaniem dziennika elektronicznego; </w:t>
      </w:r>
    </w:p>
    <w:p w:rsidR="004A1B8E" w:rsidRPr="004A1B8E" w:rsidRDefault="004A1B8E" w:rsidP="004A1B8E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dostępu ucznia do sprzętu komputerowego i dostępu do Internetu </w:t>
      </w: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warunkach domowych w czasie trwania zajęć on-line. </w:t>
      </w:r>
    </w:p>
    <w:p w:rsidR="004A1B8E" w:rsidRPr="004A1B8E" w:rsidRDefault="004A1B8E" w:rsidP="004A1B8E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klas ustalą sposób komunikowania się z uczniami i rodzicami klasy, informację tę przekażą Dyrektorowi Szkoły oraz nauczycielom uczącym w danym oddziale. </w:t>
      </w:r>
    </w:p>
    <w:p w:rsidR="004A1B8E" w:rsidRPr="004A1B8E" w:rsidRDefault="004A1B8E" w:rsidP="004A1B8E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nauczycieli: </w:t>
      </w:r>
    </w:p>
    <w:p w:rsidR="004A1B8E" w:rsidRPr="004A1B8E" w:rsidRDefault="004A1B8E" w:rsidP="004A1B8E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konieczności zorganizowania nauczania zdalnego zostanie przywrócony model nauczania przyjęty w drugim semestrze roku szkolnego 2019/2020:</w:t>
      </w:r>
    </w:p>
    <w:p w:rsidR="004A1B8E" w:rsidRPr="004A1B8E" w:rsidRDefault="004A1B8E" w:rsidP="004A1B8E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tworzenia przez Wychowawców planu pracy klasy na tydzień i przesyłania go uczniom w każdy poniedziałek między godziną 8.00 a 11.00, a także </w:t>
      </w:r>
      <w:r w:rsidRPr="004A1B8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w formie elektronicznej wicedyrektorowi szkoły przez LIBRUS.</w:t>
      </w:r>
      <w:r w:rsidRPr="004A1B8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</w:p>
    <w:p w:rsidR="004A1B8E" w:rsidRPr="004A1B8E" w:rsidRDefault="004A1B8E" w:rsidP="004A1B8E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1B8E">
        <w:rPr>
          <w:rFonts w:ascii="Times New Roman" w:eastAsia="Calibri" w:hAnsi="Times New Roman" w:cs="Times New Roman"/>
          <w:sz w:val="24"/>
          <w:szCs w:val="24"/>
        </w:rPr>
        <w:t>zamieszczania informacji o planowanych lekcjach on-line w TERMINARZU na LIBRUSIE nie później niż w piątek poprzedzający tydzień, w którym lekcje on-line będą się odbywać.</w:t>
      </w:r>
    </w:p>
    <w:p w:rsidR="004A1B8E" w:rsidRPr="004A1B8E" w:rsidRDefault="004A1B8E" w:rsidP="004A1B8E">
      <w:pPr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B8E" w:rsidRPr="004A1B8E" w:rsidRDefault="004A1B8E" w:rsidP="004A1B8E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będą zorganizowane zgodnie z planem lekcji. </w:t>
      </w:r>
    </w:p>
    <w:p w:rsidR="004A1B8E" w:rsidRPr="004A1B8E" w:rsidRDefault="004A1B8E" w:rsidP="004A1B8E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klasą on-line będą podlegały obserwacji w nadzorze pedagogicznym.</w:t>
      </w:r>
    </w:p>
    <w:p w:rsidR="004A1B8E" w:rsidRPr="004A1B8E" w:rsidRDefault="004A1B8E" w:rsidP="004A1B8E">
      <w:pPr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B8E" w:rsidRPr="004A1B8E" w:rsidRDefault="004A1B8E" w:rsidP="004A1B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Zasady bezpiecznego zachowania w czasie przebywania w szkole</w:t>
      </w:r>
    </w:p>
    <w:p w:rsidR="004A1B8E" w:rsidRPr="004A1B8E" w:rsidRDefault="004A1B8E" w:rsidP="004A1B8E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 przychodzą tylko uczniowie zdrowi - bez objawów chorobowych (podwyższona temperatura, kaszel, katar), sugerujących chorobę zakaźną. </w:t>
      </w:r>
    </w:p>
    <w:p w:rsidR="004A1B8E" w:rsidRPr="004A1B8E" w:rsidRDefault="004A1B8E" w:rsidP="004A1B8E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 nie mogą uczęszczać dzieci, które mają kontakt z osobami przebywającymi na kwarantannie lub będącymi w izolacji, w warunkach domowych. </w:t>
      </w:r>
    </w:p>
    <w:p w:rsidR="004A1B8E" w:rsidRPr="004A1B8E" w:rsidRDefault="004A1B8E" w:rsidP="004A1B8E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z uczniem wykazującym objawy choroby zakaźnej określa odrębna Procedura. </w:t>
      </w:r>
    </w:p>
    <w:p w:rsidR="004A1B8E" w:rsidRPr="004A1B8E" w:rsidRDefault="004A1B8E" w:rsidP="004A1B8E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na teren Szkoły wchodzić w maseczce lub przyłbicy i nosić je we wszystkich przestrzeniach wspólnych.</w:t>
      </w:r>
    </w:p>
    <w:p w:rsidR="004A1B8E" w:rsidRPr="004A1B8E" w:rsidRDefault="004A1B8E" w:rsidP="004A1B8E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przebywania w szkole uczniowie z różnych klas są zobowiązani zachowywać bezpieczny dystans społeczny. Jeśli nie będzie to możliwe zalecane jest założenie maseczek/przyłbic.</w:t>
      </w:r>
    </w:p>
    <w:p w:rsidR="004A1B8E" w:rsidRPr="004A1B8E" w:rsidRDefault="004A1B8E" w:rsidP="004A1B8E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zajęcia odbywają się w tej samej sali wskazanej dla danego oddziału. Wyjątkami są: informatyka, język angielski i wychowanie fizyczne. </w:t>
      </w:r>
    </w:p>
    <w:p w:rsidR="004A1B8E" w:rsidRPr="004A1B8E" w:rsidRDefault="004A1B8E" w:rsidP="004A1B8E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przynoszą ze sobą do szkoły tylko niezbędne do pracy materiały. Przedmioty te nie mogą być pożyczane ani przekazywane innym uczniom. </w:t>
      </w:r>
    </w:p>
    <w:p w:rsidR="004A1B8E" w:rsidRPr="004A1B8E" w:rsidRDefault="004A1B8E" w:rsidP="004A1B8E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Wszystkie pomieszczenia są systematycznie wietrzone i dezynfekowane, ze szczególnym uwzględnieniem powierzchni dotykowych – takich jak</w:t>
      </w:r>
      <w:r w:rsidRPr="004A1B8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: </w:t>
      </w: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poręcze, klamki, wyłączniki światła, gniazdka, klawiatury komputerów oraz wszystkie powierzchnie płaskie, w tym blaty w salach i w pomieszczeniach spożywania posiłków.</w:t>
      </w:r>
    </w:p>
    <w:p w:rsidR="004A1B8E" w:rsidRPr="004A1B8E" w:rsidRDefault="004A1B8E" w:rsidP="004A1B8E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Ciągi komunikacyjne są systematycznie dezynfekowane, ze szczególnym uwzględnieniem poręcze, klamki, wyłączniki światła, gniazdka</w:t>
      </w:r>
      <w:r w:rsidRPr="004A1B8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Dezynfekcja jest odnotowywana </w:t>
      </w: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arkuszach codziennego monitoringu prac porządkowych.</w:t>
      </w:r>
    </w:p>
    <w:p w:rsidR="004A1B8E" w:rsidRPr="004A1B8E" w:rsidRDefault="004A1B8E" w:rsidP="004A1B8E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B8E" w:rsidRPr="004A1B8E" w:rsidRDefault="004A1B8E" w:rsidP="004A1B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Biblioteka</w:t>
      </w:r>
    </w:p>
    <w:p w:rsidR="004A1B8E" w:rsidRPr="004A1B8E" w:rsidRDefault="004A1B8E" w:rsidP="004A1B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1B8E" w:rsidRPr="004A1B8E" w:rsidRDefault="004A1B8E" w:rsidP="004A1B8E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szkolna jest otwarta dla uczniów codziennie (oprócz środy) w określonych godzinach.</w:t>
      </w:r>
    </w:p>
    <w:p w:rsidR="004A1B8E" w:rsidRPr="004A1B8E" w:rsidRDefault="004A1B8E" w:rsidP="004A1B8E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Wchodząc do biblioteki uczniowie są zobowiązani dezynfekować ręce.</w:t>
      </w:r>
    </w:p>
    <w:p w:rsidR="004A1B8E" w:rsidRPr="004A1B8E" w:rsidRDefault="004A1B8E" w:rsidP="004A1B8E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– bibliotekarz  może pracować w środkach ochrony osobistej.</w:t>
      </w:r>
    </w:p>
    <w:p w:rsidR="004A1B8E" w:rsidRPr="004A1B8E" w:rsidRDefault="004A1B8E" w:rsidP="004A1B8E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odkładają  książki w strefie wyznaczonej przez bibliotekarza.</w:t>
      </w:r>
    </w:p>
    <w:p w:rsidR="004A1B8E" w:rsidRPr="004A1B8E" w:rsidRDefault="004A1B8E" w:rsidP="004A1B8E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bibliotece, w czasie przerw, może przebywać jednocześnie 4 (czterech) uczniów </w:t>
      </w: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zachowaniem bezpiecznego dystansu społecznego. Do bibliotekarza podchodzi jedna osoba.</w:t>
      </w:r>
    </w:p>
    <w:p w:rsidR="004A1B8E" w:rsidRPr="004A1B8E" w:rsidRDefault="004A1B8E" w:rsidP="004A1B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1B8E" w:rsidRPr="004A1B8E" w:rsidRDefault="004A1B8E" w:rsidP="004A1B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Świetlica</w:t>
      </w:r>
    </w:p>
    <w:p w:rsidR="004A1B8E" w:rsidRPr="004A1B8E" w:rsidRDefault="004A1B8E" w:rsidP="004A1B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1B8E" w:rsidRPr="004A1B8E" w:rsidRDefault="004A1B8E" w:rsidP="004A1B8E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przed wejściem do sali świetlicowej wychowawca i uczniowie dezynfekują ręce.</w:t>
      </w:r>
    </w:p>
    <w:p w:rsidR="004A1B8E" w:rsidRPr="004A1B8E" w:rsidRDefault="004A1B8E" w:rsidP="004A1B8E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Sale świetlicy będą systematycznie wietrzone.</w:t>
      </w:r>
    </w:p>
    <w:p w:rsidR="004A1B8E" w:rsidRPr="004A1B8E" w:rsidRDefault="004A1B8E" w:rsidP="004A1B8E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zajęć świetlicowych należy unikać zabaw, podczas których możliwy będzie bezpośredni kontakt między wychowankami.</w:t>
      </w:r>
    </w:p>
    <w:p w:rsidR="004A1B8E" w:rsidRPr="004A1B8E" w:rsidRDefault="004A1B8E" w:rsidP="004A1B8E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by jak najwięcej czasu świetlicowego spędzać na świeżym powietrzu.</w:t>
      </w:r>
    </w:p>
    <w:p w:rsidR="004A1B8E" w:rsidRPr="004A1B8E" w:rsidRDefault="004A1B8E" w:rsidP="004A1B8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B8E" w:rsidRPr="004A1B8E" w:rsidRDefault="004A1B8E" w:rsidP="004A1B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Stołówka</w:t>
      </w:r>
    </w:p>
    <w:p w:rsidR="004A1B8E" w:rsidRPr="004A1B8E" w:rsidRDefault="004A1B8E" w:rsidP="004A1B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1B8E" w:rsidRPr="004A1B8E" w:rsidRDefault="004A1B8E" w:rsidP="004A1B8E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Źródełka i fontanny wody pitnej zostają wyłączone. Uczniowie są zobowiązani przynosić ze sobą do szkoły wystarczającą ilość wody.</w:t>
      </w:r>
    </w:p>
    <w:p w:rsidR="004A1B8E" w:rsidRPr="004A1B8E" w:rsidRDefault="004A1B8E" w:rsidP="004A1B8E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przed wejściem do stołówki mają obowiązek umycia rąk.</w:t>
      </w:r>
    </w:p>
    <w:p w:rsidR="004A1B8E" w:rsidRPr="004A1B8E" w:rsidRDefault="004A1B8E" w:rsidP="004A1B8E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posiłków będzie następowało według przygotowanego harmonogramu.</w:t>
      </w:r>
    </w:p>
    <w:p w:rsidR="004A1B8E" w:rsidRPr="004A1B8E" w:rsidRDefault="004A1B8E" w:rsidP="004A1B8E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i dezynfekcja blatów stołów i krzeseł odbywa się po każdej grupie.</w:t>
      </w:r>
    </w:p>
    <w:p w:rsidR="004A1B8E" w:rsidRPr="004A1B8E" w:rsidRDefault="004A1B8E" w:rsidP="004A1B8E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Zupę do talerzy nalewa oddelegowany pracownik szkoły (w fartuchu, rękawiczkach jednorazowych oraz maseczce).</w:t>
      </w:r>
    </w:p>
    <w:p w:rsidR="004A1B8E" w:rsidRPr="004A1B8E" w:rsidRDefault="004A1B8E" w:rsidP="004A1B8E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Sztućce wydaje oddelegowany pracownik szkoły (w fartuchu, rękawiczkach jednorazowych oraz maseczce).</w:t>
      </w:r>
    </w:p>
    <w:p w:rsidR="004A1B8E" w:rsidRPr="004A1B8E" w:rsidRDefault="004A1B8E" w:rsidP="004A1B8E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Nad uczniami w stołówce czuwają wyznaczeni nauczyciele oraz wychowawcy świetlicy.</w:t>
      </w:r>
    </w:p>
    <w:p w:rsidR="004A1B8E" w:rsidRPr="004A1B8E" w:rsidRDefault="004A1B8E" w:rsidP="004A1B8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B8E" w:rsidRPr="004A1B8E" w:rsidRDefault="004A1B8E" w:rsidP="004A1B8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B8E" w:rsidRPr="004A1B8E" w:rsidRDefault="004A1B8E" w:rsidP="004A1B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VII. Zajęcia ruchowe i wyjścia na zewnątrz</w:t>
      </w:r>
    </w:p>
    <w:p w:rsidR="004A1B8E" w:rsidRPr="004A1B8E" w:rsidRDefault="004A1B8E" w:rsidP="004A1B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1B8E" w:rsidRPr="004A1B8E" w:rsidRDefault="004A1B8E" w:rsidP="004A1B8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w trakcie przerwy przed lekcją wychowania fizycznego odbiera uczniów </w:t>
      </w: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poszczególnych </w:t>
      </w:r>
      <w:proofErr w:type="spellStart"/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których wcześniej mieli lekcje. </w:t>
      </w:r>
    </w:p>
    <w:p w:rsidR="004A1B8E" w:rsidRPr="004A1B8E" w:rsidRDefault="004A1B8E" w:rsidP="004A1B8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każdą lekcją, jak i po niej uczniowie mają obowiązek zdezynfekowania rąk.</w:t>
      </w:r>
    </w:p>
    <w:p w:rsidR="004A1B8E" w:rsidRPr="004A1B8E" w:rsidRDefault="004A1B8E" w:rsidP="004A1B8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lekcji wychowania fizycznego uczeń zobowiązany jest do zmiany stroju na adekwatny do miejsca prowadzenia zajęć i pogody. </w:t>
      </w:r>
    </w:p>
    <w:p w:rsidR="004A1B8E" w:rsidRPr="004A1B8E" w:rsidRDefault="004A1B8E" w:rsidP="004A1B8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odpowiedniej pogody wszystkie zajęcia wychowania fizycznego będą odbywały się na świeżym powietrzu.  </w:t>
      </w:r>
    </w:p>
    <w:p w:rsidR="004A1B8E" w:rsidRPr="004A1B8E" w:rsidRDefault="004A1B8E" w:rsidP="004A1B8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Pomieszczenia do zajęć wychowania fizycznego będą systematycznie wietrzone </w:t>
      </w: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dezynfekowane, ze szczególnym uwzględnieniem powierzchni dotykowych i podłogi. </w:t>
      </w:r>
    </w:p>
    <w:p w:rsidR="004A1B8E" w:rsidRPr="004A1B8E" w:rsidRDefault="004A1B8E" w:rsidP="004A1B8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zakończonych zajęciach, klasa będzie odprowadzana przez nauczyciela do wyznaczonej sali lekcyjnej lub do szatni szkolnej.</w:t>
      </w:r>
    </w:p>
    <w:p w:rsidR="004A1B8E" w:rsidRPr="004A1B8E" w:rsidRDefault="004A1B8E" w:rsidP="004A1B8E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Przybory do ćwiczeń (piłki, skakanki, obręcze) wykorzystywane podczas zajęć należy czyścić lub dezynfekować.</w:t>
      </w:r>
    </w:p>
    <w:p w:rsidR="004A1B8E" w:rsidRPr="004A1B8E" w:rsidRDefault="004A1B8E" w:rsidP="004A1B8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B8E" w:rsidRPr="004A1B8E" w:rsidRDefault="004A1B8E" w:rsidP="004A1B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Szatnia</w:t>
      </w:r>
    </w:p>
    <w:p w:rsidR="004A1B8E" w:rsidRPr="004A1B8E" w:rsidRDefault="004A1B8E" w:rsidP="004A1B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1B8E" w:rsidRPr="004A1B8E" w:rsidRDefault="004A1B8E" w:rsidP="004A1B8E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uczniowie w czasie korzystania z szatni zakrywali usta i nos oraz zachowywali bezpieczny dystans społeczny.</w:t>
      </w:r>
    </w:p>
    <w:p w:rsidR="004A1B8E" w:rsidRPr="004A1B8E" w:rsidRDefault="004A1B8E" w:rsidP="004A1B8E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Nad porządkiem przy przebieraniu się dzieci czuwają nauczyciele.</w:t>
      </w:r>
    </w:p>
    <w:p w:rsidR="004A1B8E" w:rsidRPr="004A1B8E" w:rsidRDefault="004A1B8E" w:rsidP="004A1B8E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nie można wnosić rowerów, hulajnóg, rolek, wrotek, deskorolek itp.</w:t>
      </w:r>
    </w:p>
    <w:p w:rsidR="004A1B8E" w:rsidRPr="004A1B8E" w:rsidRDefault="004A1B8E" w:rsidP="004A1B8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B8E" w:rsidRPr="004A1B8E" w:rsidRDefault="004A1B8E" w:rsidP="004A1B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IX. Numery kontaktowe </w:t>
      </w:r>
    </w:p>
    <w:p w:rsidR="004A1B8E" w:rsidRPr="004A1B8E" w:rsidRDefault="004A1B8E" w:rsidP="004A1B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1B8E" w:rsidRPr="004A1B8E" w:rsidRDefault="004A1B8E" w:rsidP="004A1B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STACJE SANEPIDU</w:t>
      </w:r>
    </w:p>
    <w:p w:rsidR="004A1B8E" w:rsidRPr="004A1B8E" w:rsidRDefault="004A1B8E" w:rsidP="004A1B8E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Stacja Sanitarno-Epidemiologiczna – ul. Kochanowskiego 21, 01-864 Warszawa, tel.: +48 222 200 115.</w:t>
      </w:r>
    </w:p>
    <w:p w:rsidR="004A1B8E" w:rsidRPr="004A1B8E" w:rsidRDefault="004A1B8E" w:rsidP="004A1B8E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Stacja Sanitarno-Epidemiologiczna – ul. Żelazna 79, 00-875 Warszawa, </w:t>
      </w: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tel.: +48 22 620 90 01.</w:t>
      </w:r>
    </w:p>
    <w:p w:rsidR="004A1B8E" w:rsidRPr="004A1B8E" w:rsidRDefault="004A1B8E" w:rsidP="004A1B8E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Inspektor Sanitarny tel.: +48 22 500 115.</w:t>
      </w:r>
    </w:p>
    <w:p w:rsidR="004A1B8E" w:rsidRPr="004A1B8E" w:rsidRDefault="004A1B8E" w:rsidP="004A1B8E">
      <w:pPr>
        <w:spacing w:after="0" w:line="276" w:lineRule="auto"/>
        <w:ind w:left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B8E" w:rsidRPr="004A1B8E" w:rsidRDefault="004A1B8E" w:rsidP="004A1B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SZPITALE ZAKAŹNE </w:t>
      </w:r>
    </w:p>
    <w:p w:rsidR="004A1B8E" w:rsidRPr="004A1B8E" w:rsidRDefault="004A1B8E" w:rsidP="004A1B8E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Zakaźny, ul. Wolska 37, tel.: +48 22 335 52 61</w:t>
      </w:r>
    </w:p>
    <w:p w:rsidR="004A1B8E" w:rsidRPr="004A1B8E" w:rsidRDefault="004A1B8E" w:rsidP="004A1B8E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Wojskowy Instytut Medyczny, ul. Szaserów 128, tel.: +48 261 817 591.</w:t>
      </w:r>
    </w:p>
    <w:p w:rsidR="004A1B8E" w:rsidRPr="004A1B8E" w:rsidRDefault="004A1B8E" w:rsidP="004A1B8E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Centralny Szpital Medyczny MSWiA ul. Wołoska 137, tel.: +48 22 508 20 20.</w:t>
      </w:r>
    </w:p>
    <w:p w:rsidR="004A1B8E" w:rsidRPr="004A1B8E" w:rsidRDefault="004A1B8E" w:rsidP="004A1B8E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Uniwersyteckie Centrum Kliniczne UM, ul. Żwirki i Wigury 63A, tel.: 22 317 92 31.</w:t>
      </w:r>
    </w:p>
    <w:p w:rsidR="004A1B8E" w:rsidRPr="004A1B8E" w:rsidRDefault="004A1B8E" w:rsidP="004A1B8E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B8E" w:rsidRPr="004A1B8E" w:rsidRDefault="004A1B8E" w:rsidP="004A1B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INFOLINIA NARODOWEGO FUNDUSZU ZDROWIA: </w:t>
      </w:r>
      <w:r w:rsidRPr="004A1B8E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800 190 590.</w:t>
      </w:r>
    </w:p>
    <w:p w:rsidR="004A1B8E" w:rsidRPr="004A1B8E" w:rsidRDefault="004A1B8E" w:rsidP="004A1B8E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9F5192" w:rsidRDefault="009F5192">
      <w:bookmarkStart w:id="1" w:name="_GoBack"/>
      <w:bookmarkEnd w:id="1"/>
    </w:p>
    <w:sectPr w:rsidR="009F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98A"/>
    <w:multiLevelType w:val="multilevel"/>
    <w:tmpl w:val="D1E02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81324"/>
    <w:multiLevelType w:val="multilevel"/>
    <w:tmpl w:val="F756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B71A7"/>
    <w:multiLevelType w:val="multilevel"/>
    <w:tmpl w:val="EB56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67DEC"/>
    <w:multiLevelType w:val="multilevel"/>
    <w:tmpl w:val="233C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018B1"/>
    <w:multiLevelType w:val="multilevel"/>
    <w:tmpl w:val="E8DA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6311A9"/>
    <w:multiLevelType w:val="hybridMultilevel"/>
    <w:tmpl w:val="46326C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A058E3"/>
    <w:multiLevelType w:val="hybridMultilevel"/>
    <w:tmpl w:val="544AEF3C"/>
    <w:lvl w:ilvl="0" w:tplc="5966307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82054"/>
    <w:multiLevelType w:val="hybridMultilevel"/>
    <w:tmpl w:val="C6DC9F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6A0117"/>
    <w:multiLevelType w:val="multilevel"/>
    <w:tmpl w:val="F166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2A3822"/>
    <w:multiLevelType w:val="multilevel"/>
    <w:tmpl w:val="3C06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F60AC"/>
    <w:multiLevelType w:val="multilevel"/>
    <w:tmpl w:val="D2E0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1E7CB7"/>
    <w:multiLevelType w:val="multilevel"/>
    <w:tmpl w:val="A3BC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F52E4"/>
    <w:multiLevelType w:val="multilevel"/>
    <w:tmpl w:val="7C7E8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DD3015"/>
    <w:multiLevelType w:val="hybridMultilevel"/>
    <w:tmpl w:val="79E01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15A2F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3224E"/>
    <w:multiLevelType w:val="multilevel"/>
    <w:tmpl w:val="A8EE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DD210B"/>
    <w:multiLevelType w:val="hybridMultilevel"/>
    <w:tmpl w:val="DF009E48"/>
    <w:lvl w:ilvl="0" w:tplc="76505E8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D4697"/>
    <w:multiLevelType w:val="hybridMultilevel"/>
    <w:tmpl w:val="D8FA6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43E6E"/>
    <w:multiLevelType w:val="hybridMultilevel"/>
    <w:tmpl w:val="C6DC9F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C4174A"/>
    <w:multiLevelType w:val="hybridMultilevel"/>
    <w:tmpl w:val="3146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56772"/>
    <w:multiLevelType w:val="hybridMultilevel"/>
    <w:tmpl w:val="9BCEDE84"/>
    <w:lvl w:ilvl="0" w:tplc="0415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1"/>
  </w:num>
  <w:num w:numId="9">
    <w:abstractNumId w:val="12"/>
  </w:num>
  <w:num w:numId="10">
    <w:abstractNumId w:val="2"/>
  </w:num>
  <w:num w:numId="11">
    <w:abstractNumId w:val="3"/>
  </w:num>
  <w:num w:numId="12">
    <w:abstractNumId w:val="15"/>
  </w:num>
  <w:num w:numId="13">
    <w:abstractNumId w:val="11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3D"/>
    <w:rsid w:val="003A303D"/>
    <w:rsid w:val="004A1B8E"/>
    <w:rsid w:val="009F5192"/>
    <w:rsid w:val="00B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7C7AA-B94D-4448-87E2-7D1A84F3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2020-08-28T08:16:00Z</dcterms:created>
  <dcterms:modified xsi:type="dcterms:W3CDTF">2020-09-03T09:31:00Z</dcterms:modified>
</cp:coreProperties>
</file>